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1555" w14:textId="6C8B40C4" w:rsidR="00C36F15" w:rsidRPr="00C36F15" w:rsidRDefault="00C36F15" w:rsidP="00C36F15">
      <w:pPr>
        <w:spacing w:after="0" w:line="240" w:lineRule="auto"/>
        <w:jc w:val="center"/>
        <w:rPr>
          <w:b/>
          <w:bCs/>
        </w:rPr>
      </w:pPr>
      <w:r>
        <w:rPr>
          <w:noProof/>
        </w:rPr>
        <w:drawing>
          <wp:anchor distT="0" distB="0" distL="114300" distR="114300" simplePos="0" relativeHeight="251659264" behindDoc="1" locked="1" layoutInCell="1" allowOverlap="0" wp14:anchorId="3540816F" wp14:editId="49A38AD9">
            <wp:simplePos x="0" y="0"/>
            <wp:positionH relativeFrom="page">
              <wp:posOffset>19050</wp:posOffset>
            </wp:positionH>
            <wp:positionV relativeFrom="page">
              <wp:posOffset>0</wp:posOffset>
            </wp:positionV>
            <wp:extent cx="7559675" cy="10684510"/>
            <wp:effectExtent l="0" t="0" r="3175" b="2540"/>
            <wp:wrapNone/>
            <wp:docPr id="935759295" name="Picture 2" descr="A giraffe and a monk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59295" name="Picture 2" descr="A giraffe and a monke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page">
              <wp14:pctWidth>0</wp14:pctWidth>
            </wp14:sizeRelH>
            <wp14:sizeRelV relativeFrom="page">
              <wp14:pctHeight>0</wp14:pctHeight>
            </wp14:sizeRelV>
          </wp:anchor>
        </w:drawing>
      </w:r>
      <w:r w:rsidRPr="00C36F15">
        <w:rPr>
          <w:b/>
          <w:bCs/>
        </w:rPr>
        <w:t>Animal Keeper Mammals (</w:t>
      </w:r>
      <w:proofErr w:type="gramStart"/>
      <w:r w:rsidRPr="00C36F15">
        <w:rPr>
          <w:b/>
          <w:bCs/>
        </w:rPr>
        <w:t>12 month</w:t>
      </w:r>
      <w:proofErr w:type="gramEnd"/>
      <w:r w:rsidRPr="00C36F15">
        <w:rPr>
          <w:b/>
          <w:bCs/>
        </w:rPr>
        <w:t xml:space="preserve"> contract)</w:t>
      </w:r>
    </w:p>
    <w:p w14:paraId="29D2D167" w14:textId="77777777" w:rsidR="00C36F15" w:rsidRDefault="00C36F15" w:rsidP="00C36F15">
      <w:pPr>
        <w:spacing w:after="0" w:line="240" w:lineRule="auto"/>
      </w:pPr>
    </w:p>
    <w:p w14:paraId="4EA41B65" w14:textId="362CB87F" w:rsidR="00C36F15" w:rsidRPr="00C36F15" w:rsidRDefault="00C36F15" w:rsidP="00C36F15">
      <w:pPr>
        <w:spacing w:after="0" w:line="240" w:lineRule="auto"/>
      </w:pPr>
      <w:r w:rsidRPr="00C36F15">
        <w:rPr>
          <w:b/>
          <w:bCs/>
        </w:rPr>
        <w:t>Salary:</w:t>
      </w:r>
      <w:r w:rsidRPr="00C36F15">
        <w:t> </w:t>
      </w:r>
      <w:r>
        <w:tab/>
      </w:r>
      <w:r>
        <w:tab/>
      </w:r>
      <w:r w:rsidRPr="00C36F15">
        <w:t>£</w:t>
      </w:r>
      <w:r w:rsidR="004A7955">
        <w:t xml:space="preserve">25,956 </w:t>
      </w:r>
      <w:r w:rsidRPr="00C36F15">
        <w:t>per annum</w:t>
      </w:r>
      <w:r w:rsidRPr="00C36F15">
        <w:br/>
      </w:r>
      <w:r w:rsidRPr="00C36F15">
        <w:rPr>
          <w:b/>
          <w:bCs/>
        </w:rPr>
        <w:t>Location:</w:t>
      </w:r>
      <w:r w:rsidRPr="00C36F15">
        <w:t> </w:t>
      </w:r>
      <w:r>
        <w:tab/>
      </w:r>
      <w:r>
        <w:tab/>
      </w:r>
      <w:r w:rsidRPr="00C36F15">
        <w:t>Twycross Zoo, Leicestershire</w:t>
      </w:r>
    </w:p>
    <w:p w14:paraId="08BBD068" w14:textId="513C9506" w:rsidR="00C36F15" w:rsidRPr="00C36F15" w:rsidRDefault="00C36F15" w:rsidP="00C36F15">
      <w:pPr>
        <w:spacing w:after="0" w:line="240" w:lineRule="auto"/>
        <w:ind w:left="2160" w:hanging="2160"/>
      </w:pPr>
      <w:r w:rsidRPr="00C36F15">
        <w:rPr>
          <w:b/>
          <w:bCs/>
        </w:rPr>
        <w:t>Contract Type:</w:t>
      </w:r>
      <w:r w:rsidRPr="00C36F15">
        <w:t> </w:t>
      </w:r>
      <w:r>
        <w:tab/>
      </w:r>
      <w:r w:rsidRPr="00C36F15">
        <w:t>Fixed Term Contract for 12 months (May 2026 to May 2027), Full-time, 5 days out of 7 (37.5 hours/week)</w:t>
      </w:r>
    </w:p>
    <w:p w14:paraId="4C0BBD6F" w14:textId="77777777" w:rsidR="00C36F15" w:rsidRDefault="00C36F15" w:rsidP="00C36F15">
      <w:pPr>
        <w:spacing w:after="0" w:line="240" w:lineRule="auto"/>
        <w:rPr>
          <w:b/>
          <w:bCs/>
        </w:rPr>
      </w:pPr>
    </w:p>
    <w:p w14:paraId="2836D523" w14:textId="57F423BC" w:rsidR="00C36F15" w:rsidRPr="00C36F15" w:rsidRDefault="00C36F15" w:rsidP="00C36F15">
      <w:pPr>
        <w:spacing w:after="0" w:line="240" w:lineRule="auto"/>
        <w:rPr>
          <w:b/>
          <w:bCs/>
        </w:rPr>
      </w:pPr>
      <w:r w:rsidRPr="00C36F15">
        <w:rPr>
          <w:b/>
          <w:bCs/>
        </w:rPr>
        <w:t>Company Details</w:t>
      </w:r>
    </w:p>
    <w:p w14:paraId="5A9B71C3" w14:textId="77777777" w:rsidR="00C36F15" w:rsidRDefault="00C36F15" w:rsidP="00C36F15">
      <w:pPr>
        <w:spacing w:after="0" w:line="240" w:lineRule="auto"/>
        <w:jc w:val="both"/>
      </w:pPr>
      <w:r w:rsidRPr="00C36F15">
        <w:t xml:space="preserve">At Twycross Zoo, caring for animals is at the heart of everything we do. As a conservation charity, we’re dedicated to protecting endangered species and inspiring people to value the natural world and our Mammals team plays a vital role in that mission every day. This is an exciting moment to join us. With the Global Conservation Centre opening in 2026 and major projects continuing to draw new audiences, our work behind the scenes is more important than ever. Our Mammals section is home to an incredible range of species, from large </w:t>
      </w:r>
      <w:proofErr w:type="spellStart"/>
      <w:r w:rsidRPr="00C36F15">
        <w:t>hoofstock</w:t>
      </w:r>
      <w:proofErr w:type="spellEnd"/>
      <w:r w:rsidRPr="00C36F15">
        <w:t xml:space="preserve"> and carnivores to smaller mammals including giraffes, rhinos, tigers, snow leopards, meerkats, capybara, goats and more. The care, knowledge and skill of our keepers directly </w:t>
      </w:r>
      <w:proofErr w:type="gramStart"/>
      <w:r w:rsidRPr="00C36F15">
        <w:t>supports</w:t>
      </w:r>
      <w:proofErr w:type="gramEnd"/>
      <w:r w:rsidRPr="00C36F15">
        <w:t xml:space="preserve"> their welfare, breeding programmes and long-term conservation.</w:t>
      </w:r>
    </w:p>
    <w:p w14:paraId="2AECC2A6" w14:textId="77777777" w:rsidR="00C36F15" w:rsidRPr="00C36F15" w:rsidRDefault="00C36F15" w:rsidP="00C36F15">
      <w:pPr>
        <w:spacing w:after="0" w:line="240" w:lineRule="auto"/>
      </w:pPr>
    </w:p>
    <w:p w14:paraId="18681BB6" w14:textId="77777777" w:rsidR="00C36F15" w:rsidRPr="00C36F15" w:rsidRDefault="00C36F15" w:rsidP="00C36F15">
      <w:pPr>
        <w:spacing w:after="0" w:line="240" w:lineRule="auto"/>
        <w:rPr>
          <w:b/>
          <w:bCs/>
        </w:rPr>
      </w:pPr>
      <w:r w:rsidRPr="00C36F15">
        <w:rPr>
          <w:b/>
          <w:bCs/>
        </w:rPr>
        <w:t>The Role – Animal Keeper</w:t>
      </w:r>
    </w:p>
    <w:p w14:paraId="3AE58BEB" w14:textId="77777777" w:rsidR="00C36F15" w:rsidRDefault="00C36F15" w:rsidP="00C36F15">
      <w:pPr>
        <w:spacing w:after="0" w:line="240" w:lineRule="auto"/>
      </w:pPr>
    </w:p>
    <w:p w14:paraId="1336F64A" w14:textId="63C937EC" w:rsidR="00C36F15" w:rsidRPr="00C36F15" w:rsidRDefault="00C36F15" w:rsidP="00C36F15">
      <w:pPr>
        <w:spacing w:after="0" w:line="240" w:lineRule="auto"/>
        <w:jc w:val="both"/>
      </w:pPr>
      <w:r w:rsidRPr="00C36F15">
        <w:t xml:space="preserve">As an Animal Keeper, you’ll play a key role in caring for the animals in our </w:t>
      </w:r>
      <w:proofErr w:type="gramStart"/>
      <w:r w:rsidRPr="00C36F15">
        <w:t>mammals</w:t>
      </w:r>
      <w:proofErr w:type="gramEnd"/>
      <w:r w:rsidRPr="00C36F15">
        <w:t xml:space="preserve"> section, which includes the large and small </w:t>
      </w:r>
      <w:proofErr w:type="spellStart"/>
      <w:r w:rsidRPr="00C36F15">
        <w:t>hoofstock</w:t>
      </w:r>
      <w:proofErr w:type="spellEnd"/>
      <w:r w:rsidRPr="00C36F15">
        <w:t>, carnivores and small mammals (for example: Giraffes, Rhinos, Meerkats, Tigers, Snow Leopard, Goats, Capybara)</w:t>
      </w:r>
      <w:r>
        <w:t xml:space="preserve">. </w:t>
      </w:r>
      <w:r w:rsidRPr="00C36F15">
        <w:t>You will help to ensure that animal keeping is carried out to the Zoo’s required standards, with duties that will include although not be limited to:</w:t>
      </w:r>
    </w:p>
    <w:p w14:paraId="3E932F41" w14:textId="77777777" w:rsidR="00C36F15" w:rsidRPr="00C36F15" w:rsidRDefault="00C36F15" w:rsidP="00C36F15">
      <w:pPr>
        <w:numPr>
          <w:ilvl w:val="0"/>
          <w:numId w:val="1"/>
        </w:numPr>
        <w:spacing w:after="0" w:line="240" w:lineRule="auto"/>
      </w:pPr>
      <w:r w:rsidRPr="00C36F15">
        <w:t>Preparing and distributing food and water to animals</w:t>
      </w:r>
    </w:p>
    <w:p w14:paraId="2F889732" w14:textId="77777777" w:rsidR="00C36F15" w:rsidRPr="00C36F15" w:rsidRDefault="00C36F15" w:rsidP="00C36F15">
      <w:pPr>
        <w:numPr>
          <w:ilvl w:val="0"/>
          <w:numId w:val="1"/>
        </w:numPr>
        <w:spacing w:after="0" w:line="240" w:lineRule="auto"/>
      </w:pPr>
      <w:r w:rsidRPr="00C36F15">
        <w:t>Learning about the animals and reporting any animal health concerns to the Team Leader</w:t>
      </w:r>
    </w:p>
    <w:p w14:paraId="261D370D" w14:textId="77777777" w:rsidR="00C36F15" w:rsidRPr="00C36F15" w:rsidRDefault="00C36F15" w:rsidP="00C36F15">
      <w:pPr>
        <w:numPr>
          <w:ilvl w:val="0"/>
          <w:numId w:val="1"/>
        </w:numPr>
        <w:spacing w:after="0" w:line="240" w:lineRule="auto"/>
      </w:pPr>
      <w:r w:rsidRPr="00C36F15">
        <w:t>Assisting with maintaining enclosures and public viewing areas ensuring a high standard of hygiene, cleanliness and exhibition</w:t>
      </w:r>
    </w:p>
    <w:p w14:paraId="49D5B80D" w14:textId="77777777" w:rsidR="00C36F15" w:rsidRPr="00C36F15" w:rsidRDefault="00C36F15" w:rsidP="00C36F15">
      <w:pPr>
        <w:numPr>
          <w:ilvl w:val="0"/>
          <w:numId w:val="1"/>
        </w:numPr>
        <w:spacing w:after="0" w:line="240" w:lineRule="auto"/>
      </w:pPr>
      <w:r w:rsidRPr="00C36F15">
        <w:t>Answering enquiries from the public in a helpful and polite manner, delivering encounters and assisting with visitor events</w:t>
      </w:r>
    </w:p>
    <w:p w14:paraId="186B68D3" w14:textId="77777777" w:rsidR="00C36F15" w:rsidRDefault="00C36F15" w:rsidP="00C36F15">
      <w:pPr>
        <w:spacing w:after="0" w:line="240" w:lineRule="auto"/>
      </w:pPr>
    </w:p>
    <w:p w14:paraId="2702ABC2" w14:textId="51071988" w:rsidR="00C36F15" w:rsidRPr="00C36F15" w:rsidRDefault="00C36F15" w:rsidP="00C36F15">
      <w:pPr>
        <w:spacing w:after="0" w:line="240" w:lineRule="auto"/>
        <w:rPr>
          <w:b/>
          <w:bCs/>
        </w:rPr>
      </w:pPr>
      <w:r w:rsidRPr="00C36F15">
        <w:rPr>
          <w:b/>
          <w:bCs/>
        </w:rPr>
        <w:t>Our Requirements - Animal Keeper</w:t>
      </w:r>
    </w:p>
    <w:p w14:paraId="2C83ED92" w14:textId="77777777" w:rsidR="00C36F15" w:rsidRPr="00C36F15" w:rsidRDefault="00C36F15" w:rsidP="00C36F15">
      <w:pPr>
        <w:numPr>
          <w:ilvl w:val="0"/>
          <w:numId w:val="2"/>
        </w:numPr>
        <w:spacing w:after="0" w:line="240" w:lineRule="auto"/>
      </w:pPr>
      <w:r w:rsidRPr="00C36F15">
        <w:t>Experience as an Animal Keeper in a zoo environment, which must have included working with category one mammals</w:t>
      </w:r>
    </w:p>
    <w:p w14:paraId="5C3DC770" w14:textId="77777777" w:rsidR="00C36F15" w:rsidRPr="00C36F15" w:rsidRDefault="00C36F15" w:rsidP="00C36F15">
      <w:pPr>
        <w:numPr>
          <w:ilvl w:val="0"/>
          <w:numId w:val="2"/>
        </w:numPr>
        <w:spacing w:after="0" w:line="240" w:lineRule="auto"/>
      </w:pPr>
      <w:r w:rsidRPr="00C36F15">
        <w:t>Superb knowledge of animals that will be within your regular care and all responsible work practices relevant to zoonotic diseases</w:t>
      </w:r>
    </w:p>
    <w:p w14:paraId="491905E1" w14:textId="77777777" w:rsidR="00C36F15" w:rsidRPr="00C36F15" w:rsidRDefault="00C36F15" w:rsidP="00C36F15">
      <w:pPr>
        <w:numPr>
          <w:ilvl w:val="0"/>
          <w:numId w:val="2"/>
        </w:numPr>
        <w:spacing w:after="0" w:line="240" w:lineRule="auto"/>
      </w:pPr>
      <w:r w:rsidRPr="00C36F15">
        <w:t>A passion for Twycross Zoo’s work and purpose</w:t>
      </w:r>
    </w:p>
    <w:p w14:paraId="60035BAF" w14:textId="77777777" w:rsidR="00C36F15" w:rsidRPr="00C36F15" w:rsidRDefault="00C36F15" w:rsidP="00C36F15">
      <w:pPr>
        <w:numPr>
          <w:ilvl w:val="0"/>
          <w:numId w:val="2"/>
        </w:numPr>
        <w:spacing w:after="0" w:line="240" w:lineRule="auto"/>
      </w:pPr>
      <w:r w:rsidRPr="00C36F15">
        <w:t>Self-motivated and with ability to work independently and as part of a team</w:t>
      </w:r>
    </w:p>
    <w:p w14:paraId="7BE12555" w14:textId="77777777" w:rsidR="00C36F15" w:rsidRPr="00C36F15" w:rsidRDefault="00C36F15" w:rsidP="00C36F15">
      <w:pPr>
        <w:numPr>
          <w:ilvl w:val="0"/>
          <w:numId w:val="2"/>
        </w:numPr>
        <w:spacing w:after="0" w:line="240" w:lineRule="auto"/>
      </w:pPr>
      <w:r w:rsidRPr="00C36F15">
        <w:t>A flexible approach to duties and working hours</w:t>
      </w:r>
    </w:p>
    <w:p w14:paraId="07622924" w14:textId="77777777" w:rsidR="00C36F15" w:rsidRPr="00C36F15" w:rsidRDefault="00C36F15" w:rsidP="00C36F15">
      <w:pPr>
        <w:numPr>
          <w:ilvl w:val="0"/>
          <w:numId w:val="2"/>
        </w:numPr>
        <w:spacing w:after="0" w:line="240" w:lineRule="auto"/>
      </w:pPr>
      <w:r w:rsidRPr="00C36F15">
        <w:t>Whilst we are an equal opportunities employer, you will need to be physically fit due to the nature and demands of the role</w:t>
      </w:r>
    </w:p>
    <w:p w14:paraId="208DBD7A" w14:textId="77777777" w:rsidR="00C36F15" w:rsidRDefault="00C36F15" w:rsidP="00C36F15">
      <w:pPr>
        <w:spacing w:after="0" w:line="240" w:lineRule="auto"/>
      </w:pPr>
    </w:p>
    <w:p w14:paraId="5BD0F5E9" w14:textId="6BA12823" w:rsidR="00C36F15" w:rsidRDefault="00C36F15" w:rsidP="00C36F15">
      <w:pPr>
        <w:spacing w:after="0" w:line="240" w:lineRule="auto"/>
      </w:pPr>
      <w:r w:rsidRPr="00C36F15">
        <w:t>Although not essential, an appropriate animal related qualification would be highly advantageous.</w:t>
      </w:r>
    </w:p>
    <w:p w14:paraId="4AB0FC08" w14:textId="77777777" w:rsidR="00C36F15" w:rsidRPr="00C36F15" w:rsidRDefault="00C36F15" w:rsidP="00C36F15">
      <w:pPr>
        <w:spacing w:after="0" w:line="240" w:lineRule="auto"/>
      </w:pPr>
    </w:p>
    <w:p w14:paraId="7A76CF72" w14:textId="77777777" w:rsidR="00C36F15" w:rsidRPr="00C36F15" w:rsidRDefault="00C36F15" w:rsidP="00C36F15">
      <w:pPr>
        <w:spacing w:after="0" w:line="240" w:lineRule="auto"/>
      </w:pPr>
      <w:r w:rsidRPr="00C36F15">
        <w:t>Working on average 5 days out of 7 on a three-week rolling rota between the hours of 8am to 5pm during the summer and 8am to 4pm during the winter months.</w:t>
      </w:r>
    </w:p>
    <w:p w14:paraId="3B014685" w14:textId="77777777" w:rsidR="00C36F15" w:rsidRPr="00C36F15" w:rsidRDefault="00C36F15" w:rsidP="00C36F15">
      <w:pPr>
        <w:spacing w:after="0" w:line="240" w:lineRule="auto"/>
      </w:pPr>
      <w:r w:rsidRPr="00C36F15">
        <w:t>Benefits</w:t>
      </w:r>
    </w:p>
    <w:p w14:paraId="08945DD0" w14:textId="5D7B41C8" w:rsidR="00C36F15" w:rsidRDefault="00205E50" w:rsidP="00C36F15">
      <w:pPr>
        <w:spacing w:after="0" w:line="240" w:lineRule="auto"/>
        <w:rPr>
          <w:b/>
          <w:bCs/>
        </w:rPr>
      </w:pPr>
      <w:r>
        <w:rPr>
          <w:noProof/>
        </w:rPr>
        <w:lastRenderedPageBreak/>
        <w:drawing>
          <wp:anchor distT="0" distB="0" distL="114300" distR="114300" simplePos="0" relativeHeight="251661312" behindDoc="1" locked="1" layoutInCell="1" allowOverlap="0" wp14:anchorId="5C976D52" wp14:editId="04EA88DB">
            <wp:simplePos x="0" y="0"/>
            <wp:positionH relativeFrom="page">
              <wp:posOffset>9525</wp:posOffset>
            </wp:positionH>
            <wp:positionV relativeFrom="page">
              <wp:posOffset>28575</wp:posOffset>
            </wp:positionV>
            <wp:extent cx="7559675" cy="10684510"/>
            <wp:effectExtent l="0" t="0" r="3175" b="2540"/>
            <wp:wrapNone/>
            <wp:docPr id="23465739" name="Picture 2" descr="A giraffe and a monk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59295" name="Picture 2" descr="A giraffe and a monke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page">
              <wp14:pctWidth>0</wp14:pctWidth>
            </wp14:sizeRelH>
            <wp14:sizeRelV relativeFrom="page">
              <wp14:pctHeight>0</wp14:pctHeight>
            </wp14:sizeRelV>
          </wp:anchor>
        </w:drawing>
      </w:r>
      <w:r w:rsidR="00C36F15" w:rsidRPr="00C36F15">
        <w:rPr>
          <w:b/>
          <w:bCs/>
        </w:rPr>
        <w:t>Benefits</w:t>
      </w:r>
    </w:p>
    <w:p w14:paraId="14ED8E6A" w14:textId="77777777" w:rsidR="00C36F15" w:rsidRPr="00C36F15" w:rsidRDefault="00C36F15" w:rsidP="00C36F15">
      <w:pPr>
        <w:spacing w:after="0" w:line="240" w:lineRule="auto"/>
        <w:rPr>
          <w:b/>
          <w:bCs/>
        </w:rPr>
      </w:pPr>
    </w:p>
    <w:p w14:paraId="3AFB2AC4" w14:textId="7C168FB7" w:rsidR="00C36F15" w:rsidRPr="00C36F15" w:rsidRDefault="00C36F15" w:rsidP="00C36F15">
      <w:pPr>
        <w:spacing w:after="0" w:line="240" w:lineRule="auto"/>
      </w:pPr>
      <w:r w:rsidRPr="00C36F15">
        <w:t xml:space="preserve">Just some of the benefits </w:t>
      </w:r>
      <w:proofErr w:type="gramStart"/>
      <w:r w:rsidRPr="00C36F15">
        <w:t>include;</w:t>
      </w:r>
      <w:proofErr w:type="gramEnd"/>
    </w:p>
    <w:p w14:paraId="50A481DC" w14:textId="77777777" w:rsidR="00C36F15" w:rsidRPr="00C36F15" w:rsidRDefault="00C36F15" w:rsidP="00C36F15">
      <w:pPr>
        <w:numPr>
          <w:ilvl w:val="0"/>
          <w:numId w:val="3"/>
        </w:numPr>
        <w:spacing w:after="0" w:line="240" w:lineRule="auto"/>
      </w:pPr>
      <w:r w:rsidRPr="00C36F15">
        <w:t>31 days annual leave, including bank holidays</w:t>
      </w:r>
    </w:p>
    <w:p w14:paraId="5216BAE6" w14:textId="77777777" w:rsidR="00C36F15" w:rsidRPr="00C36F15" w:rsidRDefault="00C36F15" w:rsidP="00C36F15">
      <w:pPr>
        <w:numPr>
          <w:ilvl w:val="0"/>
          <w:numId w:val="3"/>
        </w:numPr>
        <w:spacing w:after="0" w:line="240" w:lineRule="auto"/>
      </w:pPr>
      <w:r w:rsidRPr="00C36F15">
        <w:t>Life assurance</w:t>
      </w:r>
    </w:p>
    <w:p w14:paraId="4D0CEB8F" w14:textId="77777777" w:rsidR="00C36F15" w:rsidRPr="00C36F15" w:rsidRDefault="00C36F15" w:rsidP="00C36F15">
      <w:pPr>
        <w:numPr>
          <w:ilvl w:val="0"/>
          <w:numId w:val="3"/>
        </w:numPr>
        <w:spacing w:after="0" w:line="240" w:lineRule="auto"/>
      </w:pPr>
      <w:r w:rsidRPr="00C36F15">
        <w:t>Company sick pay from day one of absence, once successfully completed probation period</w:t>
      </w:r>
    </w:p>
    <w:p w14:paraId="03B5BD45" w14:textId="77777777" w:rsidR="00C36F15" w:rsidRPr="00C36F15" w:rsidRDefault="00C36F15" w:rsidP="00C36F15">
      <w:pPr>
        <w:numPr>
          <w:ilvl w:val="0"/>
          <w:numId w:val="3"/>
        </w:numPr>
        <w:spacing w:after="0" w:line="240" w:lineRule="auto"/>
      </w:pPr>
      <w:r w:rsidRPr="00C36F15">
        <w:t>Access to discount platform</w:t>
      </w:r>
    </w:p>
    <w:p w14:paraId="6E2ABE41" w14:textId="77777777" w:rsidR="00C36F15" w:rsidRPr="00C36F15" w:rsidRDefault="00C36F15" w:rsidP="00C36F15">
      <w:pPr>
        <w:numPr>
          <w:ilvl w:val="0"/>
          <w:numId w:val="3"/>
        </w:numPr>
        <w:spacing w:after="0" w:line="240" w:lineRule="auto"/>
      </w:pPr>
      <w:r w:rsidRPr="00C36F15">
        <w:t>Staff membership card giving you free entry to the zoo on your days off</w:t>
      </w:r>
    </w:p>
    <w:p w14:paraId="78D1BAAC" w14:textId="77777777" w:rsidR="00C36F15" w:rsidRPr="00C36F15" w:rsidRDefault="00C36F15" w:rsidP="00C36F15">
      <w:pPr>
        <w:numPr>
          <w:ilvl w:val="0"/>
          <w:numId w:val="3"/>
        </w:numPr>
        <w:spacing w:after="0" w:line="240" w:lineRule="auto"/>
      </w:pPr>
      <w:r w:rsidRPr="00C36F15">
        <w:t>Complimentary Twycross Zoo ticket allowance for friends and family</w:t>
      </w:r>
    </w:p>
    <w:p w14:paraId="20F34A74" w14:textId="77777777" w:rsidR="00C36F15" w:rsidRPr="00C36F15" w:rsidRDefault="00C36F15" w:rsidP="00C36F15">
      <w:pPr>
        <w:numPr>
          <w:ilvl w:val="0"/>
          <w:numId w:val="3"/>
        </w:numPr>
        <w:spacing w:after="0" w:line="240" w:lineRule="auto"/>
      </w:pPr>
      <w:r w:rsidRPr="00C36F15">
        <w:t>Discount in the Twycross Zoo gift shop</w:t>
      </w:r>
    </w:p>
    <w:p w14:paraId="307C0242" w14:textId="77777777" w:rsidR="00C36F15" w:rsidRPr="00C36F15" w:rsidRDefault="00C36F15" w:rsidP="00C36F15">
      <w:pPr>
        <w:numPr>
          <w:ilvl w:val="0"/>
          <w:numId w:val="3"/>
        </w:numPr>
        <w:spacing w:after="0" w:line="240" w:lineRule="auto"/>
      </w:pPr>
      <w:r w:rsidRPr="00C36F15">
        <w:t>Discount in Twycross Zoo food and beverage outlets</w:t>
      </w:r>
    </w:p>
    <w:p w14:paraId="206F67B5" w14:textId="77777777" w:rsidR="00C36F15" w:rsidRPr="00C36F15" w:rsidRDefault="00C36F15" w:rsidP="00C36F15">
      <w:pPr>
        <w:numPr>
          <w:ilvl w:val="0"/>
          <w:numId w:val="3"/>
        </w:numPr>
        <w:spacing w:after="0" w:line="240" w:lineRule="auto"/>
      </w:pPr>
      <w:r w:rsidRPr="00C36F15">
        <w:t>Monthly recognition award scheme</w:t>
      </w:r>
    </w:p>
    <w:p w14:paraId="6CEA5A66" w14:textId="77777777" w:rsidR="00C36F15" w:rsidRPr="00C36F15" w:rsidRDefault="00C36F15" w:rsidP="00C36F15">
      <w:pPr>
        <w:numPr>
          <w:ilvl w:val="0"/>
          <w:numId w:val="3"/>
        </w:numPr>
        <w:spacing w:after="0" w:line="240" w:lineRule="auto"/>
      </w:pPr>
      <w:r w:rsidRPr="00C36F15">
        <w:t>Access to employee assistance services</w:t>
      </w:r>
    </w:p>
    <w:p w14:paraId="759AFE7A" w14:textId="77777777" w:rsidR="00C36F15" w:rsidRPr="00C36F15" w:rsidRDefault="00C36F15" w:rsidP="00C36F15">
      <w:pPr>
        <w:numPr>
          <w:ilvl w:val="0"/>
          <w:numId w:val="3"/>
        </w:numPr>
        <w:spacing w:after="0" w:line="240" w:lineRule="auto"/>
      </w:pPr>
      <w:r w:rsidRPr="00C36F15">
        <w:t>Free parking</w:t>
      </w:r>
    </w:p>
    <w:p w14:paraId="7688A325" w14:textId="77777777" w:rsidR="00C36F15" w:rsidRDefault="00C36F15" w:rsidP="00C36F15">
      <w:pPr>
        <w:spacing w:after="0" w:line="240" w:lineRule="auto"/>
      </w:pPr>
    </w:p>
    <w:p w14:paraId="56217F3C" w14:textId="787D35DF" w:rsidR="00C36F15" w:rsidRPr="00C36F15" w:rsidRDefault="00C36F15" w:rsidP="00C36F15">
      <w:pPr>
        <w:spacing w:after="0" w:line="240" w:lineRule="auto"/>
        <w:rPr>
          <w:b/>
          <w:bCs/>
        </w:rPr>
      </w:pPr>
      <w:r w:rsidRPr="00C36F15">
        <w:rPr>
          <w:b/>
          <w:bCs/>
        </w:rPr>
        <w:t>How to Apply</w:t>
      </w:r>
    </w:p>
    <w:p w14:paraId="5E1B16CF" w14:textId="184302CA" w:rsidR="00C36F15" w:rsidRDefault="00C36F15" w:rsidP="00C36F15">
      <w:pPr>
        <w:spacing w:after="0" w:line="240" w:lineRule="auto"/>
      </w:pPr>
      <w:r w:rsidRPr="00C36F15">
        <w:t>Please submit your CV and a covering letter</w:t>
      </w:r>
      <w:r>
        <w:t xml:space="preserve"> to human.resources@twycrosszoo.org</w:t>
      </w:r>
      <w:r w:rsidRPr="00C36F15">
        <w:t>. Applications will be reviewed and the vacancy will close once the role is filled.</w:t>
      </w:r>
    </w:p>
    <w:p w14:paraId="61A44612" w14:textId="77777777" w:rsidR="00C36F15" w:rsidRPr="00C36F15" w:rsidRDefault="00C36F15" w:rsidP="00C36F15">
      <w:pPr>
        <w:spacing w:after="0" w:line="240" w:lineRule="auto"/>
      </w:pPr>
    </w:p>
    <w:p w14:paraId="41412392" w14:textId="438C8A79" w:rsidR="00245220" w:rsidRPr="00C36F15" w:rsidRDefault="00245220" w:rsidP="00C36F15"/>
    <w:sectPr w:rsidR="00245220" w:rsidRPr="00C36F15" w:rsidSect="00C36F15">
      <w:pgSz w:w="11906" w:h="16838"/>
      <w:pgMar w:top="1440"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E3138"/>
    <w:multiLevelType w:val="multilevel"/>
    <w:tmpl w:val="CD1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4425B"/>
    <w:multiLevelType w:val="multilevel"/>
    <w:tmpl w:val="C9F8D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2F019C"/>
    <w:multiLevelType w:val="multilevel"/>
    <w:tmpl w:val="BE9CF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0609614">
    <w:abstractNumId w:val="1"/>
  </w:num>
  <w:num w:numId="2" w16cid:durableId="945192785">
    <w:abstractNumId w:val="2"/>
  </w:num>
  <w:num w:numId="3" w16cid:durableId="31398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15"/>
    <w:rsid w:val="00205E50"/>
    <w:rsid w:val="00245220"/>
    <w:rsid w:val="004641E2"/>
    <w:rsid w:val="004A7955"/>
    <w:rsid w:val="006538BF"/>
    <w:rsid w:val="00666F2B"/>
    <w:rsid w:val="0069136C"/>
    <w:rsid w:val="00B869AB"/>
    <w:rsid w:val="00C36F15"/>
    <w:rsid w:val="00EE1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41D3"/>
  <w15:chartTrackingRefBased/>
  <w15:docId w15:val="{2C82A2CD-4C9F-4BB8-87CF-68ACAA49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F15"/>
    <w:rPr>
      <w:rFonts w:eastAsiaTheme="majorEastAsia" w:cstheme="majorBidi"/>
      <w:color w:val="272727" w:themeColor="text1" w:themeTint="D8"/>
    </w:rPr>
  </w:style>
  <w:style w:type="paragraph" w:styleId="Title">
    <w:name w:val="Title"/>
    <w:basedOn w:val="Normal"/>
    <w:next w:val="Normal"/>
    <w:link w:val="TitleChar"/>
    <w:uiPriority w:val="10"/>
    <w:qFormat/>
    <w:rsid w:val="00C36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F15"/>
    <w:pPr>
      <w:spacing w:before="160"/>
      <w:jc w:val="center"/>
    </w:pPr>
    <w:rPr>
      <w:i/>
      <w:iCs/>
      <w:color w:val="404040" w:themeColor="text1" w:themeTint="BF"/>
    </w:rPr>
  </w:style>
  <w:style w:type="character" w:customStyle="1" w:styleId="QuoteChar">
    <w:name w:val="Quote Char"/>
    <w:basedOn w:val="DefaultParagraphFont"/>
    <w:link w:val="Quote"/>
    <w:uiPriority w:val="29"/>
    <w:rsid w:val="00C36F15"/>
    <w:rPr>
      <w:i/>
      <w:iCs/>
      <w:color w:val="404040" w:themeColor="text1" w:themeTint="BF"/>
    </w:rPr>
  </w:style>
  <w:style w:type="paragraph" w:styleId="ListParagraph">
    <w:name w:val="List Paragraph"/>
    <w:basedOn w:val="Normal"/>
    <w:uiPriority w:val="34"/>
    <w:qFormat/>
    <w:rsid w:val="00C36F15"/>
    <w:pPr>
      <w:ind w:left="720"/>
      <w:contextualSpacing/>
    </w:pPr>
  </w:style>
  <w:style w:type="character" w:styleId="IntenseEmphasis">
    <w:name w:val="Intense Emphasis"/>
    <w:basedOn w:val="DefaultParagraphFont"/>
    <w:uiPriority w:val="21"/>
    <w:qFormat/>
    <w:rsid w:val="00C36F15"/>
    <w:rPr>
      <w:i/>
      <w:iCs/>
      <w:color w:val="0F4761" w:themeColor="accent1" w:themeShade="BF"/>
    </w:rPr>
  </w:style>
  <w:style w:type="paragraph" w:styleId="IntenseQuote">
    <w:name w:val="Intense Quote"/>
    <w:basedOn w:val="Normal"/>
    <w:next w:val="Normal"/>
    <w:link w:val="IntenseQuoteChar"/>
    <w:uiPriority w:val="30"/>
    <w:qFormat/>
    <w:rsid w:val="00C36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F15"/>
    <w:rPr>
      <w:i/>
      <w:iCs/>
      <w:color w:val="0F4761" w:themeColor="accent1" w:themeShade="BF"/>
    </w:rPr>
  </w:style>
  <w:style w:type="character" w:styleId="IntenseReference">
    <w:name w:val="Intense Reference"/>
    <w:basedOn w:val="DefaultParagraphFont"/>
    <w:uiPriority w:val="32"/>
    <w:qFormat/>
    <w:rsid w:val="00C36F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2877</Characters>
  <Application>Microsoft Office Word</Application>
  <DocSecurity>0</DocSecurity>
  <Lines>70</Lines>
  <Paragraphs>36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Lancaster</dc:creator>
  <cp:keywords/>
  <dc:description/>
  <cp:lastModifiedBy>Emily Sin</cp:lastModifiedBy>
  <cp:revision>5</cp:revision>
  <dcterms:created xsi:type="dcterms:W3CDTF">2026-02-12T14:40:00Z</dcterms:created>
  <dcterms:modified xsi:type="dcterms:W3CDTF">2026-02-12T15:11:00Z</dcterms:modified>
</cp:coreProperties>
</file>